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6839" w14:textId="1ED50E0C" w:rsidR="0014283C" w:rsidRPr="00F611B0" w:rsidRDefault="005B135F">
      <w:pPr>
        <w:rPr>
          <w:i/>
          <w:iCs/>
          <w:sz w:val="32"/>
          <w:szCs w:val="32"/>
          <w:u w:val="single"/>
        </w:rPr>
      </w:pPr>
      <w:r w:rsidRPr="004025EE">
        <w:rPr>
          <w:b/>
          <w:bCs/>
          <w:sz w:val="32"/>
          <w:szCs w:val="32"/>
        </w:rPr>
        <w:t xml:space="preserve">        </w:t>
      </w:r>
      <w:r w:rsidRPr="004025EE">
        <w:rPr>
          <w:b/>
          <w:bCs/>
          <w:sz w:val="32"/>
          <w:szCs w:val="32"/>
          <w:u w:val="single"/>
        </w:rPr>
        <w:t xml:space="preserve"> </w:t>
      </w:r>
      <w:r w:rsidRPr="004025EE">
        <w:rPr>
          <w:b/>
          <w:bCs/>
          <w:i/>
          <w:iCs/>
          <w:sz w:val="32"/>
          <w:szCs w:val="32"/>
          <w:u w:val="single"/>
        </w:rPr>
        <w:t xml:space="preserve">Формулировки решений по вопросам повестки дня общего собрания акционеров ОАО «ПК </w:t>
      </w:r>
      <w:proofErr w:type="spellStart"/>
      <w:r w:rsidRPr="004025EE">
        <w:rPr>
          <w:b/>
          <w:bCs/>
          <w:i/>
          <w:iCs/>
          <w:sz w:val="32"/>
          <w:szCs w:val="32"/>
          <w:u w:val="single"/>
        </w:rPr>
        <w:t>Бежицкий</w:t>
      </w:r>
      <w:proofErr w:type="spellEnd"/>
      <w:r w:rsidRPr="004025EE">
        <w:rPr>
          <w:b/>
          <w:bCs/>
          <w:i/>
          <w:iCs/>
          <w:sz w:val="32"/>
          <w:szCs w:val="32"/>
          <w:u w:val="single"/>
        </w:rPr>
        <w:t xml:space="preserve">» от </w:t>
      </w:r>
      <w:r w:rsidR="00683BA9">
        <w:rPr>
          <w:b/>
          <w:bCs/>
          <w:i/>
          <w:iCs/>
          <w:sz w:val="32"/>
          <w:szCs w:val="32"/>
          <w:u w:val="single"/>
        </w:rPr>
        <w:t>27</w:t>
      </w:r>
      <w:r w:rsidRPr="004025EE">
        <w:rPr>
          <w:b/>
          <w:bCs/>
          <w:i/>
          <w:iCs/>
          <w:sz w:val="32"/>
          <w:szCs w:val="32"/>
          <w:u w:val="single"/>
        </w:rPr>
        <w:t>.0</w:t>
      </w:r>
      <w:r w:rsidR="00683BA9">
        <w:rPr>
          <w:b/>
          <w:bCs/>
          <w:i/>
          <w:iCs/>
          <w:sz w:val="32"/>
          <w:szCs w:val="32"/>
          <w:u w:val="single"/>
        </w:rPr>
        <w:t>4</w:t>
      </w:r>
      <w:r w:rsidRPr="004025EE">
        <w:rPr>
          <w:b/>
          <w:bCs/>
          <w:i/>
          <w:iCs/>
          <w:sz w:val="32"/>
          <w:szCs w:val="32"/>
          <w:u w:val="single"/>
        </w:rPr>
        <w:t>.202</w:t>
      </w:r>
      <w:r w:rsidR="00671DA1">
        <w:rPr>
          <w:b/>
          <w:bCs/>
          <w:i/>
          <w:iCs/>
          <w:sz w:val="32"/>
          <w:szCs w:val="32"/>
          <w:u w:val="single"/>
        </w:rPr>
        <w:t>4</w:t>
      </w:r>
      <w:r w:rsidRPr="004025EE">
        <w:rPr>
          <w:b/>
          <w:bCs/>
          <w:i/>
          <w:iCs/>
          <w:sz w:val="32"/>
          <w:szCs w:val="32"/>
          <w:u w:val="single"/>
        </w:rPr>
        <w:t xml:space="preserve"> г</w:t>
      </w:r>
      <w:r w:rsidRPr="00F611B0">
        <w:rPr>
          <w:i/>
          <w:iCs/>
          <w:sz w:val="32"/>
          <w:szCs w:val="32"/>
          <w:u w:val="single"/>
        </w:rPr>
        <w:t>.</w:t>
      </w:r>
    </w:p>
    <w:p w14:paraId="3E135439" w14:textId="0692F4EA" w:rsidR="005B135F" w:rsidRDefault="005B135F">
      <w:pPr>
        <w:rPr>
          <w:i/>
          <w:iCs/>
          <w:sz w:val="28"/>
          <w:szCs w:val="28"/>
        </w:rPr>
      </w:pPr>
    </w:p>
    <w:p w14:paraId="10156E69" w14:textId="069A56EA" w:rsidR="00E104AC" w:rsidRPr="00F36AEA" w:rsidRDefault="00BB3185" w:rsidP="00E104AC">
      <w:pPr>
        <w:pStyle w:val="Standard"/>
        <w:ind w:left="360"/>
        <w:jc w:val="both"/>
        <w:rPr>
          <w:b/>
          <w:bCs/>
          <w:i/>
          <w:iCs/>
          <w:sz w:val="28"/>
        </w:rPr>
      </w:pPr>
      <w:bookmarkStart w:id="0" w:name="_Hlk127445828"/>
      <w:r w:rsidRPr="004025EE">
        <w:rPr>
          <w:i/>
          <w:iCs/>
          <w:sz w:val="32"/>
          <w:szCs w:val="32"/>
          <w:u w:val="single"/>
        </w:rPr>
        <w:t>В</w:t>
      </w:r>
      <w:r w:rsidR="005B135F" w:rsidRPr="004025EE">
        <w:rPr>
          <w:i/>
          <w:iCs/>
          <w:sz w:val="32"/>
          <w:szCs w:val="32"/>
          <w:u w:val="single"/>
        </w:rPr>
        <w:t>опрос</w:t>
      </w:r>
      <w:r w:rsidRPr="004025EE">
        <w:rPr>
          <w:i/>
          <w:iCs/>
          <w:sz w:val="32"/>
          <w:szCs w:val="32"/>
          <w:u w:val="single"/>
        </w:rPr>
        <w:t xml:space="preserve"> №1</w:t>
      </w:r>
      <w:bookmarkEnd w:id="0"/>
      <w:r w:rsidR="005B135F">
        <w:rPr>
          <w:i/>
          <w:iCs/>
          <w:sz w:val="28"/>
          <w:szCs w:val="28"/>
        </w:rPr>
        <w:t xml:space="preserve">.  </w:t>
      </w:r>
      <w:r w:rsidR="005B135F" w:rsidRPr="00F36AEA">
        <w:rPr>
          <w:b/>
          <w:bCs/>
          <w:i/>
          <w:iCs/>
          <w:sz w:val="28"/>
        </w:rPr>
        <w:t xml:space="preserve">Утверждение годового отчета, годовой </w:t>
      </w:r>
      <w:r w:rsidR="00E104AC" w:rsidRPr="00F36AEA">
        <w:rPr>
          <w:b/>
          <w:bCs/>
          <w:i/>
          <w:iCs/>
          <w:sz w:val="28"/>
        </w:rPr>
        <w:t>б</w:t>
      </w:r>
      <w:r w:rsidR="005B135F" w:rsidRPr="00F36AEA">
        <w:rPr>
          <w:b/>
          <w:bCs/>
          <w:i/>
          <w:iCs/>
          <w:sz w:val="28"/>
        </w:rPr>
        <w:t xml:space="preserve">ухгалтерской </w:t>
      </w:r>
    </w:p>
    <w:p w14:paraId="09875CC3" w14:textId="0B028C3C" w:rsidR="005B135F" w:rsidRPr="00F36AEA" w:rsidRDefault="00E104AC" w:rsidP="00E104AC">
      <w:pPr>
        <w:pStyle w:val="Standard"/>
        <w:ind w:left="360"/>
        <w:jc w:val="both"/>
        <w:rPr>
          <w:rFonts w:eastAsia="SimSun" w:cs="Mangal"/>
          <w:b/>
          <w:bCs/>
          <w:i/>
          <w:iCs/>
          <w:sz w:val="28"/>
          <w:szCs w:val="24"/>
          <w:lang w:bidi="hi-IN"/>
        </w:rPr>
      </w:pPr>
      <w:r w:rsidRPr="00F36AEA">
        <w:rPr>
          <w:b/>
          <w:bCs/>
          <w:i/>
          <w:iCs/>
          <w:sz w:val="32"/>
          <w:szCs w:val="32"/>
        </w:rPr>
        <w:t xml:space="preserve">                </w:t>
      </w:r>
      <w:r w:rsidRPr="00F36AEA">
        <w:rPr>
          <w:b/>
          <w:bCs/>
          <w:i/>
          <w:iCs/>
          <w:sz w:val="28"/>
        </w:rPr>
        <w:t xml:space="preserve">  </w:t>
      </w:r>
      <w:r w:rsidR="005B135F" w:rsidRPr="00F36AEA">
        <w:rPr>
          <w:b/>
          <w:bCs/>
          <w:i/>
          <w:iCs/>
          <w:sz w:val="28"/>
        </w:rPr>
        <w:t>(финансовой)</w:t>
      </w:r>
      <w:r w:rsidR="005B135F" w:rsidRPr="00F36AEA">
        <w:rPr>
          <w:rFonts w:eastAsia="SimSun" w:cs="Mangal"/>
          <w:b/>
          <w:bCs/>
          <w:i/>
          <w:iCs/>
          <w:sz w:val="28"/>
          <w:szCs w:val="24"/>
          <w:lang w:bidi="hi-IN"/>
        </w:rPr>
        <w:t xml:space="preserve"> отчетности Общества за 20</w:t>
      </w:r>
      <w:r w:rsidR="00671DA1">
        <w:rPr>
          <w:rFonts w:eastAsia="SimSun" w:cs="Mangal"/>
          <w:b/>
          <w:bCs/>
          <w:i/>
          <w:iCs/>
          <w:sz w:val="28"/>
          <w:szCs w:val="24"/>
          <w:lang w:bidi="hi-IN"/>
        </w:rPr>
        <w:t>3</w:t>
      </w:r>
      <w:r w:rsidR="00683BA9">
        <w:rPr>
          <w:rFonts w:eastAsia="SimSun" w:cs="Mangal"/>
          <w:b/>
          <w:bCs/>
          <w:i/>
          <w:iCs/>
          <w:sz w:val="28"/>
          <w:szCs w:val="24"/>
          <w:lang w:bidi="hi-IN"/>
        </w:rPr>
        <w:t>2</w:t>
      </w:r>
      <w:r w:rsidR="005B135F" w:rsidRPr="00F36AEA">
        <w:rPr>
          <w:rFonts w:eastAsia="SimSun" w:cs="Mangal"/>
          <w:b/>
          <w:bCs/>
          <w:i/>
          <w:iCs/>
          <w:sz w:val="28"/>
          <w:szCs w:val="24"/>
          <w:lang w:bidi="hi-IN"/>
        </w:rPr>
        <w:t xml:space="preserve"> год</w:t>
      </w:r>
      <w:r w:rsidRPr="00F36AEA">
        <w:rPr>
          <w:rFonts w:eastAsia="SimSun" w:cs="Mangal"/>
          <w:b/>
          <w:bCs/>
          <w:i/>
          <w:iCs/>
          <w:sz w:val="28"/>
          <w:szCs w:val="24"/>
          <w:lang w:bidi="hi-IN"/>
        </w:rPr>
        <w:t>.</w:t>
      </w:r>
    </w:p>
    <w:p w14:paraId="2F986CEB" w14:textId="05973CBB" w:rsidR="00E104AC" w:rsidRPr="00F36AEA" w:rsidRDefault="00E104AC" w:rsidP="00E104AC">
      <w:pPr>
        <w:pStyle w:val="Standard"/>
        <w:ind w:left="360"/>
        <w:jc w:val="both"/>
        <w:rPr>
          <w:i/>
          <w:iCs/>
          <w:sz w:val="28"/>
          <w:szCs w:val="28"/>
        </w:rPr>
      </w:pPr>
    </w:p>
    <w:p w14:paraId="058D5057" w14:textId="003140F1" w:rsidR="00E104AC" w:rsidRDefault="00E104AC" w:rsidP="00E104AC">
      <w:pPr>
        <w:pStyle w:val="a4"/>
        <w:spacing w:after="0"/>
      </w:pPr>
      <w:bookmarkStart w:id="1" w:name="_Hlk37923735"/>
      <w:r>
        <w:rPr>
          <w:i/>
          <w:iCs/>
          <w:sz w:val="32"/>
          <w:szCs w:val="32"/>
        </w:rPr>
        <w:t xml:space="preserve">   </w:t>
      </w:r>
      <w:r w:rsidR="00787B5F">
        <w:rPr>
          <w:i/>
          <w:iCs/>
          <w:sz w:val="32"/>
          <w:szCs w:val="32"/>
        </w:rPr>
        <w:t xml:space="preserve"> </w:t>
      </w:r>
      <w:r w:rsidRPr="00E104AC">
        <w:rPr>
          <w:i/>
          <w:iCs/>
          <w:sz w:val="32"/>
          <w:szCs w:val="32"/>
        </w:rPr>
        <w:t>Решение:</w:t>
      </w:r>
      <w:r>
        <w:rPr>
          <w:sz w:val="28"/>
          <w:szCs w:val="28"/>
        </w:rPr>
        <w:t xml:space="preserve"> </w:t>
      </w:r>
      <w:bookmarkEnd w:id="1"/>
      <w:r w:rsidRPr="00E104AC">
        <w:rPr>
          <w:sz w:val="28"/>
          <w:szCs w:val="28"/>
        </w:rPr>
        <w:t>1.1.</w:t>
      </w:r>
      <w:r w:rsidR="00494141">
        <w:rPr>
          <w:sz w:val="28"/>
          <w:szCs w:val="28"/>
        </w:rPr>
        <w:t xml:space="preserve"> </w:t>
      </w:r>
      <w:r w:rsidRPr="00E104AC">
        <w:rPr>
          <w:sz w:val="28"/>
          <w:szCs w:val="28"/>
        </w:rPr>
        <w:t xml:space="preserve">Утвердить годовой отчет </w:t>
      </w:r>
      <w:r w:rsidR="00671DA1">
        <w:rPr>
          <w:sz w:val="28"/>
          <w:szCs w:val="28"/>
        </w:rPr>
        <w:t>О</w:t>
      </w:r>
      <w:r w:rsidRPr="00E104AC">
        <w:rPr>
          <w:sz w:val="28"/>
          <w:szCs w:val="28"/>
        </w:rPr>
        <w:t>бщества за 20</w:t>
      </w:r>
      <w:r w:rsidR="00F70DAD">
        <w:rPr>
          <w:sz w:val="28"/>
          <w:szCs w:val="28"/>
        </w:rPr>
        <w:t>2</w:t>
      </w:r>
      <w:r w:rsidR="00671DA1">
        <w:rPr>
          <w:sz w:val="28"/>
          <w:szCs w:val="28"/>
        </w:rPr>
        <w:t>3 отчетный</w:t>
      </w:r>
      <w:r w:rsidRPr="00E104AC">
        <w:rPr>
          <w:sz w:val="28"/>
          <w:szCs w:val="28"/>
        </w:rPr>
        <w:t xml:space="preserve"> год</w:t>
      </w:r>
      <w:r>
        <w:rPr>
          <w:b/>
          <w:bCs/>
          <w:sz w:val="18"/>
          <w:szCs w:val="18"/>
        </w:rPr>
        <w:t>.</w:t>
      </w:r>
    </w:p>
    <w:p w14:paraId="05F8B780" w14:textId="77777777" w:rsidR="00E104AC" w:rsidRDefault="00E104AC" w:rsidP="00E104AC">
      <w:pPr>
        <w:pStyle w:val="Standard"/>
        <w:ind w:left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</w:t>
      </w:r>
    </w:p>
    <w:p w14:paraId="07752F57" w14:textId="0ABC51AA" w:rsidR="00E104AC" w:rsidRPr="00E104AC" w:rsidRDefault="00E104AC" w:rsidP="00E104AC">
      <w:pPr>
        <w:pStyle w:val="Standard"/>
        <w:ind w:left="360"/>
        <w:jc w:val="both"/>
        <w:rPr>
          <w:sz w:val="28"/>
        </w:rPr>
      </w:pPr>
      <w:r>
        <w:rPr>
          <w:i/>
          <w:iCs/>
          <w:sz w:val="28"/>
          <w:szCs w:val="28"/>
        </w:rPr>
        <w:t xml:space="preserve">                   </w:t>
      </w:r>
      <w:r w:rsidRPr="00E104AC">
        <w:rPr>
          <w:sz w:val="28"/>
          <w:szCs w:val="28"/>
        </w:rPr>
        <w:t>1</w:t>
      </w:r>
      <w:r w:rsidRPr="00E104AC">
        <w:rPr>
          <w:sz w:val="28"/>
        </w:rPr>
        <w:t>.2.</w:t>
      </w:r>
      <w:r>
        <w:rPr>
          <w:sz w:val="28"/>
        </w:rPr>
        <w:t xml:space="preserve"> </w:t>
      </w:r>
      <w:r w:rsidRPr="00E104AC">
        <w:rPr>
          <w:sz w:val="28"/>
        </w:rPr>
        <w:t xml:space="preserve">Утвердить годовую бухгалтерскую (финансовую) </w:t>
      </w:r>
    </w:p>
    <w:p w14:paraId="3B75145B" w14:textId="7C95014A" w:rsidR="00E104AC" w:rsidRPr="00E104AC" w:rsidRDefault="00E104AC" w:rsidP="00E104AC">
      <w:pPr>
        <w:pStyle w:val="Standard"/>
        <w:ind w:left="360"/>
        <w:jc w:val="both"/>
        <w:rPr>
          <w:sz w:val="28"/>
        </w:rPr>
      </w:pPr>
      <w:r w:rsidRPr="00E104AC">
        <w:rPr>
          <w:sz w:val="28"/>
        </w:rPr>
        <w:t xml:space="preserve">                                   отчетность   за    20</w:t>
      </w:r>
      <w:r w:rsidR="00F70DAD">
        <w:rPr>
          <w:sz w:val="28"/>
        </w:rPr>
        <w:t>2</w:t>
      </w:r>
      <w:r w:rsidR="00671DA1">
        <w:rPr>
          <w:sz w:val="28"/>
        </w:rPr>
        <w:t xml:space="preserve">3 отчетный </w:t>
      </w:r>
      <w:r w:rsidRPr="00E104AC">
        <w:rPr>
          <w:sz w:val="28"/>
        </w:rPr>
        <w:t>год.</w:t>
      </w:r>
    </w:p>
    <w:p w14:paraId="16017EBE" w14:textId="4903C374" w:rsidR="00E104AC" w:rsidRDefault="00E104AC" w:rsidP="00E104AC">
      <w:pPr>
        <w:pStyle w:val="Standard"/>
        <w:ind w:left="360"/>
        <w:jc w:val="both"/>
        <w:rPr>
          <w:i/>
          <w:iCs/>
          <w:sz w:val="28"/>
          <w:szCs w:val="28"/>
        </w:rPr>
      </w:pPr>
    </w:p>
    <w:p w14:paraId="77ED3B1D" w14:textId="7DCD8202" w:rsidR="00E104AC" w:rsidRPr="00F36AEA" w:rsidRDefault="00E104AC" w:rsidP="00E104AC">
      <w:pPr>
        <w:pStyle w:val="Standard"/>
        <w:jc w:val="both"/>
        <w:rPr>
          <w:b/>
          <w:bCs/>
          <w:i/>
          <w:iCs/>
        </w:rPr>
      </w:pPr>
      <w:bookmarkStart w:id="2" w:name="_Hlk37924570"/>
      <w:r>
        <w:rPr>
          <w:i/>
          <w:iCs/>
          <w:sz w:val="32"/>
          <w:szCs w:val="32"/>
        </w:rPr>
        <w:t xml:space="preserve">     </w:t>
      </w:r>
      <w:r w:rsidR="00BB3185" w:rsidRPr="004025EE">
        <w:rPr>
          <w:i/>
          <w:iCs/>
          <w:sz w:val="32"/>
          <w:szCs w:val="32"/>
          <w:u w:val="single"/>
        </w:rPr>
        <w:t>В</w:t>
      </w:r>
      <w:r w:rsidRPr="004025EE">
        <w:rPr>
          <w:i/>
          <w:iCs/>
          <w:sz w:val="32"/>
          <w:szCs w:val="32"/>
          <w:u w:val="single"/>
        </w:rPr>
        <w:t>опрос</w:t>
      </w:r>
      <w:bookmarkEnd w:id="2"/>
      <w:r w:rsidR="004025EE">
        <w:rPr>
          <w:i/>
          <w:iCs/>
          <w:sz w:val="32"/>
          <w:szCs w:val="32"/>
          <w:u w:val="single"/>
        </w:rPr>
        <w:t xml:space="preserve"> №2</w:t>
      </w:r>
      <w:r w:rsidR="00671DA1">
        <w:rPr>
          <w:i/>
          <w:iCs/>
          <w:sz w:val="32"/>
          <w:szCs w:val="32"/>
          <w:u w:val="single"/>
        </w:rPr>
        <w:t xml:space="preserve"> </w:t>
      </w:r>
      <w:proofErr w:type="gramStart"/>
      <w:r w:rsidRPr="00F36AEA">
        <w:rPr>
          <w:b/>
          <w:bCs/>
          <w:i/>
          <w:iCs/>
          <w:sz w:val="28"/>
        </w:rPr>
        <w:t xml:space="preserve">Распределение </w:t>
      </w:r>
      <w:r w:rsidR="00617E7E">
        <w:rPr>
          <w:b/>
          <w:bCs/>
          <w:i/>
          <w:iCs/>
          <w:sz w:val="28"/>
        </w:rPr>
        <w:t xml:space="preserve"> </w:t>
      </w:r>
      <w:r w:rsidRPr="00F36AEA">
        <w:rPr>
          <w:b/>
          <w:bCs/>
          <w:i/>
          <w:iCs/>
          <w:sz w:val="28"/>
        </w:rPr>
        <w:t>прибыли</w:t>
      </w:r>
      <w:proofErr w:type="gramEnd"/>
      <w:r w:rsidRPr="00F36AEA">
        <w:rPr>
          <w:b/>
          <w:bCs/>
          <w:i/>
          <w:iCs/>
          <w:sz w:val="28"/>
        </w:rPr>
        <w:t>, в том числе выплата (объявление) дивидендов, и убытков Общества по результатам 20</w:t>
      </w:r>
      <w:r w:rsidR="00F70DAD" w:rsidRPr="00F36AEA">
        <w:rPr>
          <w:b/>
          <w:bCs/>
          <w:i/>
          <w:iCs/>
          <w:sz w:val="28"/>
        </w:rPr>
        <w:t>2</w:t>
      </w:r>
      <w:r w:rsidR="00671DA1">
        <w:rPr>
          <w:b/>
          <w:bCs/>
          <w:i/>
          <w:iCs/>
          <w:sz w:val="28"/>
        </w:rPr>
        <w:t>3</w:t>
      </w:r>
      <w:r w:rsidRPr="00F36AEA">
        <w:rPr>
          <w:b/>
          <w:bCs/>
          <w:i/>
          <w:iCs/>
          <w:sz w:val="28"/>
        </w:rPr>
        <w:t xml:space="preserve"> отчетного года</w:t>
      </w:r>
      <w:r w:rsidR="000B753B" w:rsidRPr="00F36AEA">
        <w:rPr>
          <w:b/>
          <w:bCs/>
          <w:i/>
          <w:iCs/>
          <w:sz w:val="28"/>
        </w:rPr>
        <w:t>.</w:t>
      </w:r>
    </w:p>
    <w:p w14:paraId="306E11B6" w14:textId="1C02A44E" w:rsidR="00E104AC" w:rsidRDefault="00E104AC" w:rsidP="00E104AC">
      <w:pPr>
        <w:pStyle w:val="Standard"/>
        <w:ind w:left="360"/>
        <w:jc w:val="both"/>
        <w:rPr>
          <w:i/>
          <w:iCs/>
          <w:sz w:val="28"/>
          <w:szCs w:val="28"/>
        </w:rPr>
      </w:pPr>
    </w:p>
    <w:p w14:paraId="58221351" w14:textId="6122A5CD" w:rsidR="000B753B" w:rsidRPr="000B753B" w:rsidRDefault="000B753B" w:rsidP="00D036AF">
      <w:pPr>
        <w:pStyle w:val="Standard"/>
        <w:ind w:left="426" w:hanging="426"/>
        <w:jc w:val="both"/>
        <w:rPr>
          <w:i/>
          <w:iCs/>
          <w:sz w:val="28"/>
          <w:szCs w:val="28"/>
        </w:rPr>
      </w:pPr>
      <w:bookmarkStart w:id="3" w:name="_Hlk37924654"/>
      <w:r>
        <w:rPr>
          <w:i/>
          <w:iCs/>
          <w:sz w:val="32"/>
          <w:szCs w:val="32"/>
        </w:rPr>
        <w:t xml:space="preserve">     </w:t>
      </w:r>
      <w:r w:rsidRPr="00E104AC">
        <w:rPr>
          <w:i/>
          <w:iCs/>
          <w:sz w:val="32"/>
          <w:szCs w:val="32"/>
        </w:rPr>
        <w:t>Решение:</w:t>
      </w:r>
      <w:r>
        <w:rPr>
          <w:sz w:val="28"/>
          <w:szCs w:val="28"/>
        </w:rPr>
        <w:t xml:space="preserve"> </w:t>
      </w:r>
      <w:bookmarkEnd w:id="3"/>
      <w:r w:rsidRPr="000B753B">
        <w:rPr>
          <w:sz w:val="28"/>
          <w:szCs w:val="28"/>
        </w:rPr>
        <w:t>2.1</w:t>
      </w:r>
      <w:r w:rsidRPr="000B753B">
        <w:rPr>
          <w:i/>
          <w:iCs/>
          <w:sz w:val="28"/>
          <w:szCs w:val="28"/>
        </w:rPr>
        <w:t xml:space="preserve"> </w:t>
      </w:r>
      <w:r w:rsidRPr="000B753B">
        <w:rPr>
          <w:sz w:val="28"/>
          <w:szCs w:val="28"/>
        </w:rPr>
        <w:t>Утвердить распределение прибыли</w:t>
      </w:r>
      <w:r w:rsidR="00762F89">
        <w:rPr>
          <w:sz w:val="28"/>
          <w:szCs w:val="28"/>
        </w:rPr>
        <w:t xml:space="preserve">, полученную по результатам </w:t>
      </w:r>
      <w:r w:rsidRPr="000B753B">
        <w:rPr>
          <w:sz w:val="28"/>
          <w:szCs w:val="28"/>
        </w:rPr>
        <w:t>20</w:t>
      </w:r>
      <w:r w:rsidR="00F70DAD">
        <w:rPr>
          <w:sz w:val="28"/>
          <w:szCs w:val="28"/>
        </w:rPr>
        <w:t>2</w:t>
      </w:r>
      <w:r w:rsidR="00671DA1">
        <w:rPr>
          <w:sz w:val="28"/>
          <w:szCs w:val="28"/>
        </w:rPr>
        <w:t>3</w:t>
      </w:r>
      <w:r w:rsidRPr="000B753B">
        <w:rPr>
          <w:sz w:val="28"/>
          <w:szCs w:val="28"/>
        </w:rPr>
        <w:t xml:space="preserve"> </w:t>
      </w:r>
      <w:r w:rsidR="00762F89">
        <w:rPr>
          <w:sz w:val="28"/>
          <w:szCs w:val="28"/>
        </w:rPr>
        <w:t xml:space="preserve">отчетного </w:t>
      </w:r>
      <w:r w:rsidRPr="000B753B">
        <w:rPr>
          <w:sz w:val="28"/>
          <w:szCs w:val="28"/>
        </w:rPr>
        <w:t>год</w:t>
      </w:r>
      <w:r w:rsidR="00762F89">
        <w:rPr>
          <w:sz w:val="28"/>
          <w:szCs w:val="28"/>
        </w:rPr>
        <w:t>а</w:t>
      </w:r>
      <w:r w:rsidRPr="000B753B">
        <w:rPr>
          <w:sz w:val="28"/>
          <w:szCs w:val="28"/>
        </w:rPr>
        <w:t>.</w:t>
      </w:r>
    </w:p>
    <w:p w14:paraId="3304A621" w14:textId="77777777" w:rsidR="000B753B" w:rsidRDefault="000B753B" w:rsidP="000B753B">
      <w:pPr>
        <w:pStyle w:val="Standard"/>
        <w:jc w:val="both"/>
        <w:rPr>
          <w:i/>
          <w:iCs/>
          <w:sz w:val="28"/>
          <w:szCs w:val="28"/>
        </w:rPr>
      </w:pPr>
      <w:r w:rsidRPr="000B753B">
        <w:rPr>
          <w:i/>
          <w:iCs/>
          <w:sz w:val="28"/>
          <w:szCs w:val="28"/>
        </w:rPr>
        <w:t xml:space="preserve">                            </w:t>
      </w:r>
    </w:p>
    <w:p w14:paraId="04E31786" w14:textId="65C2988B" w:rsidR="000B753B" w:rsidRPr="000B753B" w:rsidRDefault="000B753B" w:rsidP="000B753B">
      <w:pPr>
        <w:pStyle w:val="Standard"/>
        <w:jc w:val="both"/>
        <w:rPr>
          <w:sz w:val="28"/>
          <w:szCs w:val="28"/>
        </w:rPr>
      </w:pPr>
      <w:r w:rsidRPr="000B753B">
        <w:rPr>
          <w:sz w:val="28"/>
          <w:szCs w:val="28"/>
        </w:rPr>
        <w:t xml:space="preserve">                        2.2</w:t>
      </w:r>
      <w:r w:rsidRPr="000B753B">
        <w:rPr>
          <w:i/>
          <w:iCs/>
          <w:sz w:val="28"/>
          <w:szCs w:val="28"/>
        </w:rPr>
        <w:t>.</w:t>
      </w:r>
      <w:r w:rsidR="00BB3185">
        <w:rPr>
          <w:i/>
          <w:iCs/>
          <w:sz w:val="28"/>
          <w:szCs w:val="28"/>
        </w:rPr>
        <w:t xml:space="preserve"> </w:t>
      </w:r>
      <w:bookmarkStart w:id="4" w:name="_Hlk131671837"/>
      <w:r w:rsidRPr="000B753B">
        <w:rPr>
          <w:sz w:val="28"/>
          <w:szCs w:val="28"/>
        </w:rPr>
        <w:t>Выплатить дивиденды по результатам 20</w:t>
      </w:r>
      <w:r w:rsidR="00F70DAD">
        <w:rPr>
          <w:sz w:val="28"/>
          <w:szCs w:val="28"/>
        </w:rPr>
        <w:t>2</w:t>
      </w:r>
      <w:r w:rsidR="00671DA1">
        <w:rPr>
          <w:sz w:val="28"/>
          <w:szCs w:val="28"/>
        </w:rPr>
        <w:t>3</w:t>
      </w:r>
      <w:r w:rsidRPr="000B753B">
        <w:rPr>
          <w:sz w:val="28"/>
          <w:szCs w:val="28"/>
        </w:rPr>
        <w:t xml:space="preserve"> отчетного</w:t>
      </w:r>
    </w:p>
    <w:p w14:paraId="32821316" w14:textId="00840E0E" w:rsidR="00CB3668" w:rsidRPr="000B753B" w:rsidRDefault="000B753B" w:rsidP="00CB3668">
      <w:pPr>
        <w:pStyle w:val="Standard"/>
        <w:jc w:val="both"/>
        <w:rPr>
          <w:sz w:val="28"/>
          <w:szCs w:val="28"/>
        </w:rPr>
      </w:pPr>
      <w:r w:rsidRPr="000B753B">
        <w:rPr>
          <w:sz w:val="28"/>
          <w:szCs w:val="28"/>
        </w:rPr>
        <w:t xml:space="preserve">       года в </w:t>
      </w:r>
      <w:r w:rsidRPr="006711EA">
        <w:rPr>
          <w:sz w:val="28"/>
          <w:szCs w:val="28"/>
        </w:rPr>
        <w:t xml:space="preserve">размере </w:t>
      </w:r>
      <w:r w:rsidR="00760869">
        <w:rPr>
          <w:sz w:val="28"/>
          <w:szCs w:val="28"/>
        </w:rPr>
        <w:t xml:space="preserve">  </w:t>
      </w:r>
      <w:r w:rsidR="00671DA1">
        <w:rPr>
          <w:sz w:val="28"/>
          <w:szCs w:val="28"/>
        </w:rPr>
        <w:t>7</w:t>
      </w:r>
      <w:r w:rsidRPr="00762F89">
        <w:rPr>
          <w:sz w:val="28"/>
          <w:szCs w:val="28"/>
        </w:rPr>
        <w:t xml:space="preserve"> рубл</w:t>
      </w:r>
      <w:r w:rsidR="00671DA1">
        <w:rPr>
          <w:sz w:val="28"/>
          <w:szCs w:val="28"/>
        </w:rPr>
        <w:t>ей</w:t>
      </w:r>
      <w:r w:rsidRPr="00762F89">
        <w:rPr>
          <w:sz w:val="28"/>
          <w:szCs w:val="28"/>
        </w:rPr>
        <w:t xml:space="preserve"> на одну обыкновенную акцию</w:t>
      </w:r>
      <w:r w:rsidR="00671DA1">
        <w:rPr>
          <w:sz w:val="28"/>
          <w:szCs w:val="28"/>
        </w:rPr>
        <w:t>,</w:t>
      </w:r>
      <w:r w:rsidR="00762F89">
        <w:rPr>
          <w:sz w:val="28"/>
          <w:szCs w:val="28"/>
        </w:rPr>
        <w:t xml:space="preserve">  </w:t>
      </w:r>
      <w:bookmarkEnd w:id="4"/>
      <w:r w:rsidR="00762F89">
        <w:rPr>
          <w:sz w:val="28"/>
          <w:szCs w:val="28"/>
        </w:rPr>
        <w:t xml:space="preserve">                    </w:t>
      </w:r>
    </w:p>
    <w:p w14:paraId="4322F514" w14:textId="76C4509E" w:rsidR="00CB3668" w:rsidRDefault="00671DA1" w:rsidP="00CB366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</w:t>
      </w:r>
      <w:r w:rsidR="00CB3668" w:rsidRPr="00762F89">
        <w:rPr>
          <w:sz w:val="28"/>
          <w:szCs w:val="28"/>
        </w:rPr>
        <w:t xml:space="preserve"> рубл</w:t>
      </w:r>
      <w:r w:rsidR="00CB3668">
        <w:rPr>
          <w:sz w:val="28"/>
          <w:szCs w:val="28"/>
        </w:rPr>
        <w:t xml:space="preserve">ей </w:t>
      </w:r>
      <w:r>
        <w:rPr>
          <w:sz w:val="28"/>
          <w:szCs w:val="28"/>
        </w:rPr>
        <w:t>16</w:t>
      </w:r>
      <w:r w:rsidR="00CB3668">
        <w:rPr>
          <w:sz w:val="28"/>
          <w:szCs w:val="28"/>
        </w:rPr>
        <w:t xml:space="preserve"> </w:t>
      </w:r>
      <w:r w:rsidR="00CB3668" w:rsidRPr="00762F89">
        <w:rPr>
          <w:sz w:val="28"/>
          <w:szCs w:val="28"/>
        </w:rPr>
        <w:t>копе</w:t>
      </w:r>
      <w:r>
        <w:rPr>
          <w:sz w:val="28"/>
          <w:szCs w:val="28"/>
        </w:rPr>
        <w:t>ек</w:t>
      </w:r>
      <w:r w:rsidR="00CB3668" w:rsidRPr="00762F89">
        <w:rPr>
          <w:sz w:val="28"/>
          <w:szCs w:val="28"/>
        </w:rPr>
        <w:t xml:space="preserve"> на одну </w:t>
      </w:r>
      <w:r w:rsidR="00CB3668">
        <w:rPr>
          <w:sz w:val="28"/>
          <w:szCs w:val="28"/>
        </w:rPr>
        <w:t>привилегиро</w:t>
      </w:r>
      <w:r w:rsidR="00CB3668" w:rsidRPr="00762F89">
        <w:rPr>
          <w:sz w:val="28"/>
          <w:szCs w:val="28"/>
        </w:rPr>
        <w:t>в</w:t>
      </w:r>
      <w:r w:rsidR="00CB3668">
        <w:rPr>
          <w:sz w:val="28"/>
          <w:szCs w:val="28"/>
        </w:rPr>
        <w:t>а</w:t>
      </w:r>
      <w:r w:rsidR="00CB3668" w:rsidRPr="00762F89">
        <w:rPr>
          <w:sz w:val="28"/>
          <w:szCs w:val="28"/>
        </w:rPr>
        <w:t>нную акцию</w:t>
      </w:r>
      <w:r>
        <w:rPr>
          <w:sz w:val="28"/>
          <w:szCs w:val="28"/>
        </w:rPr>
        <w:t xml:space="preserve"> типа А</w:t>
      </w:r>
      <w:r w:rsidR="00CB3668">
        <w:rPr>
          <w:sz w:val="28"/>
          <w:szCs w:val="28"/>
        </w:rPr>
        <w:t>.</w:t>
      </w:r>
    </w:p>
    <w:p w14:paraId="6A42F39E" w14:textId="77777777" w:rsidR="00671DA1" w:rsidRDefault="00CB3668" w:rsidP="00CB366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1DA1">
        <w:rPr>
          <w:sz w:val="28"/>
          <w:szCs w:val="28"/>
        </w:rPr>
        <w:t xml:space="preserve">        </w:t>
      </w:r>
    </w:p>
    <w:p w14:paraId="2F20E20C" w14:textId="32689FD4" w:rsidR="00CB3668" w:rsidRDefault="00671DA1" w:rsidP="00CB366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B3668">
        <w:rPr>
          <w:sz w:val="28"/>
          <w:szCs w:val="28"/>
        </w:rPr>
        <w:t xml:space="preserve">Установить дату составления списка лиц, имеющих право на получение </w:t>
      </w:r>
    </w:p>
    <w:p w14:paraId="1B8CC1C6" w14:textId="0C5360C0" w:rsidR="00CB3668" w:rsidRDefault="00CB3668" w:rsidP="00CB366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дивидендов 15 мая 202</w:t>
      </w:r>
      <w:r w:rsidR="00671DA1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  <w:r w:rsidRPr="00762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Осуществить выплату дивидендов в денежной  </w:t>
      </w:r>
    </w:p>
    <w:p w14:paraId="01F2937D" w14:textId="77777777" w:rsidR="00CB3668" w:rsidRDefault="00CB3668" w:rsidP="00CB366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форме в безналичном порядке и в сроки, предусмотренные п.п.6,8 ст.42 </w:t>
      </w:r>
    </w:p>
    <w:p w14:paraId="5210CB9F" w14:textId="77777777" w:rsidR="00CB3668" w:rsidRPr="00762F89" w:rsidRDefault="00CB3668" w:rsidP="00CB366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Федерального закона «Об акционерных обществах».</w:t>
      </w:r>
    </w:p>
    <w:p w14:paraId="07C6346A" w14:textId="2F52C003" w:rsidR="00762F89" w:rsidRDefault="00762F89" w:rsidP="000B753B">
      <w:pPr>
        <w:pStyle w:val="Standard"/>
        <w:jc w:val="both"/>
        <w:rPr>
          <w:sz w:val="28"/>
          <w:szCs w:val="28"/>
        </w:rPr>
      </w:pPr>
    </w:p>
    <w:p w14:paraId="65D81D39" w14:textId="77777777" w:rsidR="00FD07AC" w:rsidRPr="00F36AEA" w:rsidRDefault="00683BA9" w:rsidP="00FD07AC">
      <w:pPr>
        <w:pStyle w:val="a4"/>
        <w:spacing w:after="0"/>
        <w:rPr>
          <w:i/>
          <w:iCs/>
          <w:sz w:val="28"/>
        </w:rPr>
      </w:pPr>
      <w:r>
        <w:rPr>
          <w:sz w:val="28"/>
          <w:szCs w:val="28"/>
        </w:rPr>
        <w:t xml:space="preserve">         </w:t>
      </w:r>
      <w:r w:rsidRPr="004025EE">
        <w:rPr>
          <w:i/>
          <w:iCs/>
          <w:sz w:val="32"/>
          <w:szCs w:val="32"/>
          <w:u w:val="single"/>
        </w:rPr>
        <w:t>Вопрос №</w:t>
      </w:r>
      <w:r>
        <w:rPr>
          <w:i/>
          <w:iCs/>
          <w:sz w:val="32"/>
          <w:szCs w:val="32"/>
          <w:u w:val="single"/>
        </w:rPr>
        <w:t>3</w:t>
      </w:r>
      <w:r w:rsidRPr="00F11B44">
        <w:rPr>
          <w:b/>
          <w:bCs/>
          <w:i/>
          <w:iCs/>
          <w:sz w:val="28"/>
          <w:szCs w:val="28"/>
        </w:rPr>
        <w:t xml:space="preserve">.   </w:t>
      </w:r>
      <w:r w:rsidR="00FD07AC" w:rsidRPr="00F36AEA">
        <w:rPr>
          <w:b/>
          <w:bCs/>
          <w:i/>
          <w:iCs/>
          <w:sz w:val="28"/>
        </w:rPr>
        <w:t>Избрание членов Совета директоров Общества.</w:t>
      </w:r>
    </w:p>
    <w:p w14:paraId="6FD3BA02" w14:textId="77777777" w:rsidR="008230B8" w:rsidRDefault="00F11B44" w:rsidP="00CB3668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5F09D7A8" w14:textId="3DB383D7" w:rsidR="00CB3668" w:rsidRDefault="008230B8" w:rsidP="00CB3668">
      <w:pPr>
        <w:pStyle w:val="a4"/>
        <w:spacing w:before="0" w:beforeAutospacing="0" w:after="0"/>
        <w:rPr>
          <w:sz w:val="28"/>
        </w:rPr>
      </w:pPr>
      <w:r>
        <w:rPr>
          <w:sz w:val="28"/>
          <w:szCs w:val="28"/>
        </w:rPr>
        <w:t xml:space="preserve">       </w:t>
      </w:r>
      <w:r w:rsidR="00F11B44">
        <w:rPr>
          <w:i/>
          <w:iCs/>
          <w:sz w:val="32"/>
          <w:szCs w:val="32"/>
        </w:rPr>
        <w:t xml:space="preserve"> </w:t>
      </w:r>
      <w:r w:rsidR="00F11B44" w:rsidRPr="00E104AC">
        <w:rPr>
          <w:i/>
          <w:iCs/>
          <w:sz w:val="32"/>
          <w:szCs w:val="32"/>
        </w:rPr>
        <w:t>Решение</w:t>
      </w:r>
      <w:proofErr w:type="gramStart"/>
      <w:r w:rsidR="00F11B44">
        <w:rPr>
          <w:i/>
          <w:iCs/>
          <w:sz w:val="32"/>
          <w:szCs w:val="32"/>
        </w:rPr>
        <w:t xml:space="preserve">: </w:t>
      </w:r>
      <w:r w:rsidR="00FD07AC">
        <w:rPr>
          <w:sz w:val="28"/>
        </w:rPr>
        <w:t>Избрать</w:t>
      </w:r>
      <w:proofErr w:type="gramEnd"/>
      <w:r w:rsidR="00FD07AC">
        <w:rPr>
          <w:sz w:val="28"/>
        </w:rPr>
        <w:t xml:space="preserve"> </w:t>
      </w:r>
      <w:r w:rsidR="00CB3668">
        <w:rPr>
          <w:sz w:val="28"/>
        </w:rPr>
        <w:t xml:space="preserve">членом </w:t>
      </w:r>
      <w:r w:rsidR="00FD07AC">
        <w:rPr>
          <w:sz w:val="28"/>
        </w:rPr>
        <w:t>Совет</w:t>
      </w:r>
      <w:r w:rsidR="00CB3668">
        <w:rPr>
          <w:sz w:val="28"/>
        </w:rPr>
        <w:t xml:space="preserve">а </w:t>
      </w:r>
      <w:r w:rsidR="00FD07AC">
        <w:rPr>
          <w:sz w:val="28"/>
        </w:rPr>
        <w:t>директоров</w:t>
      </w:r>
      <w:r w:rsidR="00CB3668">
        <w:rPr>
          <w:sz w:val="28"/>
        </w:rPr>
        <w:t xml:space="preserve">: число лиц, которые </w:t>
      </w:r>
    </w:p>
    <w:p w14:paraId="686EABF5" w14:textId="77777777" w:rsidR="00CB3668" w:rsidRPr="00F36AEA" w:rsidRDefault="00CB3668" w:rsidP="00CB3668">
      <w:pPr>
        <w:pStyle w:val="a4"/>
        <w:spacing w:before="0" w:beforeAutospacing="0" w:after="0"/>
        <w:rPr>
          <w:i/>
          <w:iCs/>
          <w:sz w:val="28"/>
        </w:rPr>
      </w:pPr>
      <w:r>
        <w:rPr>
          <w:sz w:val="28"/>
        </w:rPr>
        <w:t xml:space="preserve">        должны быть избраны в орган управления :5.</w:t>
      </w:r>
    </w:p>
    <w:p w14:paraId="7ADF8A84" w14:textId="77777777" w:rsidR="008230B8" w:rsidRDefault="00CB3668" w:rsidP="00CB3668">
      <w:pPr>
        <w:pStyle w:val="Standard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                     </w:t>
      </w:r>
    </w:p>
    <w:p w14:paraId="78C7D77A" w14:textId="4A38EC8F" w:rsidR="00CB3668" w:rsidRDefault="008230B8" w:rsidP="00CB3668">
      <w:pPr>
        <w:pStyle w:val="Standard"/>
        <w:jc w:val="both"/>
        <w:rPr>
          <w:sz w:val="28"/>
        </w:rPr>
      </w:pPr>
      <w:r>
        <w:rPr>
          <w:sz w:val="28"/>
        </w:rPr>
        <w:t xml:space="preserve">                            </w:t>
      </w:r>
      <w:r w:rsidR="00CB3668">
        <w:rPr>
          <w:sz w:val="28"/>
        </w:rPr>
        <w:t xml:space="preserve"> </w:t>
      </w:r>
      <w:bookmarkStart w:id="5" w:name="_Hlk163207183"/>
      <w:r w:rsidR="00CB3668" w:rsidRPr="00CB3668">
        <w:rPr>
          <w:sz w:val="28"/>
          <w:u w:val="single"/>
        </w:rPr>
        <w:t xml:space="preserve">Фамилия, </w:t>
      </w:r>
      <w:proofErr w:type="spellStart"/>
      <w:proofErr w:type="gramStart"/>
      <w:r w:rsidR="00CB3668" w:rsidRPr="00CB3668">
        <w:rPr>
          <w:sz w:val="28"/>
          <w:u w:val="single"/>
        </w:rPr>
        <w:t>имя,отчество</w:t>
      </w:r>
      <w:proofErr w:type="spellEnd"/>
      <w:proofErr w:type="gramEnd"/>
      <w:r w:rsidR="00CB3668" w:rsidRPr="00CB3668">
        <w:rPr>
          <w:sz w:val="28"/>
          <w:u w:val="single"/>
        </w:rPr>
        <w:t xml:space="preserve"> кандидата</w:t>
      </w:r>
      <w:r w:rsidR="00CB3668">
        <w:rPr>
          <w:sz w:val="28"/>
        </w:rPr>
        <w:t>:</w:t>
      </w:r>
      <w:bookmarkEnd w:id="5"/>
    </w:p>
    <w:p w14:paraId="1F973A44" w14:textId="7179B124" w:rsidR="00FD07AC" w:rsidRDefault="00FD07AC" w:rsidP="00CB3668">
      <w:pPr>
        <w:pStyle w:val="Standard"/>
        <w:jc w:val="both"/>
        <w:rPr>
          <w:sz w:val="28"/>
        </w:rPr>
      </w:pPr>
      <w:r>
        <w:rPr>
          <w:sz w:val="28"/>
        </w:rPr>
        <w:t xml:space="preserve">                             Евсиков</w:t>
      </w:r>
      <w:r w:rsidR="00CB3668">
        <w:rPr>
          <w:sz w:val="28"/>
        </w:rPr>
        <w:t>а</w:t>
      </w:r>
      <w:r>
        <w:rPr>
          <w:sz w:val="28"/>
        </w:rPr>
        <w:t xml:space="preserve"> Антони</w:t>
      </w:r>
      <w:r w:rsidR="00CB3668">
        <w:rPr>
          <w:sz w:val="28"/>
        </w:rPr>
        <w:t>на</w:t>
      </w:r>
      <w:r>
        <w:rPr>
          <w:sz w:val="28"/>
        </w:rPr>
        <w:t xml:space="preserve"> Васильевн</w:t>
      </w:r>
      <w:r w:rsidR="00CB3668">
        <w:rPr>
          <w:sz w:val="28"/>
        </w:rPr>
        <w:t>а</w:t>
      </w:r>
      <w:r>
        <w:rPr>
          <w:sz w:val="28"/>
        </w:rPr>
        <w:t>,</w:t>
      </w:r>
    </w:p>
    <w:p w14:paraId="1396FFB2" w14:textId="7029C0D3" w:rsidR="00FD07AC" w:rsidRDefault="00FD07AC" w:rsidP="00FD07AC">
      <w:pPr>
        <w:pStyle w:val="Standard"/>
        <w:ind w:left="360"/>
        <w:jc w:val="both"/>
        <w:rPr>
          <w:sz w:val="28"/>
        </w:rPr>
      </w:pPr>
      <w:r>
        <w:rPr>
          <w:sz w:val="28"/>
        </w:rPr>
        <w:t xml:space="preserve">                        Машков Серге</w:t>
      </w:r>
      <w:r w:rsidR="00CB3668">
        <w:rPr>
          <w:sz w:val="28"/>
        </w:rPr>
        <w:t>й</w:t>
      </w:r>
      <w:r>
        <w:rPr>
          <w:sz w:val="28"/>
        </w:rPr>
        <w:t xml:space="preserve"> Викторович,</w:t>
      </w:r>
    </w:p>
    <w:p w14:paraId="22DBFB80" w14:textId="56526FB6" w:rsidR="00FD07AC" w:rsidRDefault="00FD07AC" w:rsidP="00FD07AC">
      <w:pPr>
        <w:pStyle w:val="Standard"/>
        <w:ind w:left="360"/>
        <w:jc w:val="both"/>
        <w:rPr>
          <w:sz w:val="28"/>
        </w:rPr>
      </w:pPr>
      <w:r>
        <w:rPr>
          <w:sz w:val="28"/>
        </w:rPr>
        <w:t xml:space="preserve">                        </w:t>
      </w:r>
      <w:proofErr w:type="spellStart"/>
      <w:r>
        <w:rPr>
          <w:sz w:val="28"/>
        </w:rPr>
        <w:t>Моревск</w:t>
      </w:r>
      <w:r w:rsidR="00CB3668">
        <w:rPr>
          <w:sz w:val="28"/>
        </w:rPr>
        <w:t>ий</w:t>
      </w:r>
      <w:proofErr w:type="spellEnd"/>
      <w:r>
        <w:rPr>
          <w:sz w:val="28"/>
        </w:rPr>
        <w:t xml:space="preserve"> Владимир Владимирович, </w:t>
      </w:r>
    </w:p>
    <w:p w14:paraId="6C4C1AF0" w14:textId="696CA3F0" w:rsidR="00FD07AC" w:rsidRDefault="00FD07AC" w:rsidP="00FD07AC">
      <w:pPr>
        <w:pStyle w:val="Standard"/>
        <w:ind w:left="360"/>
        <w:jc w:val="both"/>
        <w:rPr>
          <w:sz w:val="28"/>
        </w:rPr>
      </w:pPr>
      <w:r>
        <w:rPr>
          <w:sz w:val="28"/>
        </w:rPr>
        <w:t xml:space="preserve">                        </w:t>
      </w:r>
      <w:proofErr w:type="spellStart"/>
      <w:r>
        <w:rPr>
          <w:sz w:val="28"/>
        </w:rPr>
        <w:t>Плавинск</w:t>
      </w:r>
      <w:r w:rsidR="00CB3668">
        <w:rPr>
          <w:sz w:val="28"/>
        </w:rPr>
        <w:t>ий</w:t>
      </w:r>
      <w:proofErr w:type="spellEnd"/>
      <w:r>
        <w:rPr>
          <w:sz w:val="28"/>
        </w:rPr>
        <w:t xml:space="preserve"> Виктор Геннадьевич.</w:t>
      </w:r>
    </w:p>
    <w:p w14:paraId="7CE02C64" w14:textId="77777777" w:rsidR="008230B8" w:rsidRDefault="008230B8" w:rsidP="008230B8">
      <w:pPr>
        <w:pStyle w:val="Standard"/>
        <w:ind w:left="360"/>
        <w:jc w:val="both"/>
        <w:rPr>
          <w:sz w:val="28"/>
        </w:rPr>
      </w:pPr>
      <w:r>
        <w:rPr>
          <w:sz w:val="28"/>
        </w:rPr>
        <w:t xml:space="preserve">                        </w:t>
      </w:r>
      <w:proofErr w:type="spellStart"/>
      <w:r>
        <w:rPr>
          <w:sz w:val="28"/>
        </w:rPr>
        <w:t>Кохманская</w:t>
      </w:r>
      <w:proofErr w:type="spellEnd"/>
      <w:r>
        <w:rPr>
          <w:sz w:val="28"/>
        </w:rPr>
        <w:t xml:space="preserve"> Ольга Борисовна,</w:t>
      </w:r>
    </w:p>
    <w:p w14:paraId="46DC7AA4" w14:textId="77777777" w:rsidR="008230B8" w:rsidRDefault="008230B8" w:rsidP="00FD07AC">
      <w:pPr>
        <w:pStyle w:val="Standard"/>
        <w:jc w:val="both"/>
        <w:rPr>
          <w:i/>
          <w:iCs/>
          <w:sz w:val="32"/>
          <w:szCs w:val="32"/>
          <w:u w:val="single"/>
        </w:rPr>
      </w:pPr>
      <w:bookmarkStart w:id="6" w:name="_Hlk37925202"/>
    </w:p>
    <w:p w14:paraId="6834C5F2" w14:textId="77777777" w:rsidR="00671DA1" w:rsidRDefault="00671DA1" w:rsidP="00FD07AC">
      <w:pPr>
        <w:pStyle w:val="Standard"/>
        <w:jc w:val="both"/>
        <w:rPr>
          <w:i/>
          <w:iCs/>
          <w:sz w:val="32"/>
          <w:szCs w:val="32"/>
          <w:u w:val="single"/>
        </w:rPr>
      </w:pPr>
    </w:p>
    <w:p w14:paraId="2B41AA4F" w14:textId="77777777" w:rsidR="00437A88" w:rsidRDefault="00437A88" w:rsidP="00FD07AC">
      <w:pPr>
        <w:pStyle w:val="Standard"/>
        <w:jc w:val="both"/>
        <w:rPr>
          <w:i/>
          <w:iCs/>
          <w:sz w:val="32"/>
          <w:szCs w:val="32"/>
          <w:u w:val="single"/>
        </w:rPr>
      </w:pPr>
    </w:p>
    <w:p w14:paraId="606840AC" w14:textId="0C40C13B" w:rsidR="00FD07AC" w:rsidRDefault="00BB3185" w:rsidP="00FD07AC">
      <w:pPr>
        <w:pStyle w:val="Standard"/>
        <w:jc w:val="both"/>
        <w:rPr>
          <w:sz w:val="28"/>
        </w:rPr>
      </w:pPr>
      <w:r w:rsidRPr="004025EE">
        <w:rPr>
          <w:i/>
          <w:iCs/>
          <w:sz w:val="32"/>
          <w:szCs w:val="32"/>
          <w:u w:val="single"/>
        </w:rPr>
        <w:lastRenderedPageBreak/>
        <w:t>Вопрос №</w:t>
      </w:r>
      <w:bookmarkEnd w:id="6"/>
      <w:r w:rsidR="000D7A61">
        <w:rPr>
          <w:i/>
          <w:iCs/>
          <w:sz w:val="32"/>
          <w:szCs w:val="32"/>
          <w:u w:val="single"/>
        </w:rPr>
        <w:t>4</w:t>
      </w:r>
      <w:r w:rsidRPr="00F36AEA">
        <w:rPr>
          <w:i/>
          <w:iCs/>
          <w:sz w:val="32"/>
          <w:szCs w:val="32"/>
        </w:rPr>
        <w:t xml:space="preserve">. </w:t>
      </w:r>
      <w:r w:rsidR="00FD07AC" w:rsidRPr="00F36AEA">
        <w:rPr>
          <w:b/>
          <w:bCs/>
          <w:i/>
          <w:iCs/>
          <w:sz w:val="28"/>
        </w:rPr>
        <w:t>Избрание членов Ревизионной комиссии Общества</w:t>
      </w:r>
      <w:r w:rsidR="00FD07AC" w:rsidRPr="00F36AEA">
        <w:rPr>
          <w:i/>
          <w:iCs/>
          <w:sz w:val="28"/>
        </w:rPr>
        <w:t>.</w:t>
      </w:r>
    </w:p>
    <w:p w14:paraId="092BE868" w14:textId="77777777" w:rsidR="00671DA1" w:rsidRDefault="00BB3185" w:rsidP="008230B8">
      <w:pPr>
        <w:pStyle w:val="a4"/>
        <w:spacing w:before="0" w:beforeAutospacing="0" w:after="0"/>
        <w:rPr>
          <w:sz w:val="28"/>
        </w:rPr>
      </w:pPr>
      <w:r w:rsidRPr="00F36AEA">
        <w:rPr>
          <w:i/>
          <w:iCs/>
          <w:sz w:val="32"/>
          <w:szCs w:val="32"/>
        </w:rPr>
        <w:t xml:space="preserve"> </w:t>
      </w:r>
      <w:bookmarkStart w:id="7" w:name="_Hlk37925733"/>
      <w:bookmarkStart w:id="8" w:name="_Hlk37925395"/>
      <w:r w:rsidR="00683BA9">
        <w:rPr>
          <w:sz w:val="28"/>
        </w:rPr>
        <w:t xml:space="preserve"> </w:t>
      </w:r>
    </w:p>
    <w:p w14:paraId="1BE147FD" w14:textId="7699E0B7" w:rsidR="008230B8" w:rsidRDefault="00BB3185" w:rsidP="008230B8">
      <w:pPr>
        <w:pStyle w:val="a4"/>
        <w:spacing w:before="0" w:beforeAutospacing="0" w:after="0"/>
        <w:rPr>
          <w:sz w:val="28"/>
          <w:szCs w:val="28"/>
        </w:rPr>
      </w:pPr>
      <w:r w:rsidRPr="00E104AC">
        <w:rPr>
          <w:i/>
          <w:iCs/>
          <w:sz w:val="32"/>
          <w:szCs w:val="32"/>
        </w:rPr>
        <w:t>Решение</w:t>
      </w:r>
      <w:proofErr w:type="gramStart"/>
      <w:r w:rsidRPr="00E104AC">
        <w:rPr>
          <w:i/>
          <w:iCs/>
          <w:sz w:val="32"/>
          <w:szCs w:val="32"/>
        </w:rPr>
        <w:t>:</w:t>
      </w:r>
      <w:bookmarkEnd w:id="7"/>
      <w:bookmarkEnd w:id="8"/>
      <w:r w:rsidR="00437A88">
        <w:rPr>
          <w:i/>
          <w:iCs/>
          <w:sz w:val="32"/>
          <w:szCs w:val="32"/>
        </w:rPr>
        <w:t xml:space="preserve"> </w:t>
      </w:r>
      <w:r w:rsidR="00FD07AC" w:rsidRPr="00D036AF">
        <w:rPr>
          <w:sz w:val="28"/>
          <w:szCs w:val="28"/>
        </w:rPr>
        <w:t>Избрать</w:t>
      </w:r>
      <w:proofErr w:type="gramEnd"/>
      <w:r w:rsidR="00FD07AC" w:rsidRPr="00D036AF">
        <w:rPr>
          <w:sz w:val="28"/>
          <w:szCs w:val="28"/>
        </w:rPr>
        <w:t xml:space="preserve"> </w:t>
      </w:r>
      <w:r w:rsidR="008230B8">
        <w:rPr>
          <w:sz w:val="28"/>
          <w:szCs w:val="28"/>
        </w:rPr>
        <w:t xml:space="preserve">членом </w:t>
      </w:r>
      <w:r w:rsidR="00FD07AC" w:rsidRPr="00D036AF">
        <w:rPr>
          <w:sz w:val="28"/>
          <w:szCs w:val="28"/>
        </w:rPr>
        <w:t>Ревизионн</w:t>
      </w:r>
      <w:r w:rsidR="008230B8">
        <w:rPr>
          <w:sz w:val="28"/>
          <w:szCs w:val="28"/>
        </w:rPr>
        <w:t>ой</w:t>
      </w:r>
      <w:r w:rsidR="00FD07AC" w:rsidRPr="00D036AF">
        <w:rPr>
          <w:sz w:val="28"/>
          <w:szCs w:val="28"/>
        </w:rPr>
        <w:t xml:space="preserve"> комисси</w:t>
      </w:r>
      <w:r w:rsidR="008230B8">
        <w:rPr>
          <w:sz w:val="28"/>
          <w:szCs w:val="28"/>
        </w:rPr>
        <w:t>и</w:t>
      </w:r>
      <w:r w:rsidR="00FD07AC" w:rsidRPr="00D036AF">
        <w:rPr>
          <w:sz w:val="28"/>
          <w:szCs w:val="28"/>
        </w:rPr>
        <w:t xml:space="preserve"> Общества</w:t>
      </w:r>
      <w:r w:rsidR="008230B8">
        <w:rPr>
          <w:sz w:val="28"/>
          <w:szCs w:val="28"/>
        </w:rPr>
        <w:t>:</w:t>
      </w:r>
    </w:p>
    <w:p w14:paraId="3C24B79A" w14:textId="77777777" w:rsidR="008230B8" w:rsidRDefault="008230B8" w:rsidP="008230B8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Число лиц, которые должны быть избраны в ревизионную</w:t>
      </w:r>
    </w:p>
    <w:p w14:paraId="4AD09A0B" w14:textId="3FFB42F4" w:rsidR="00FD07AC" w:rsidRDefault="008230B8" w:rsidP="008230B8">
      <w:pPr>
        <w:pStyle w:val="a4"/>
        <w:spacing w:before="0" w:beforeAutospacing="0" w:after="0"/>
        <w:rPr>
          <w:b/>
          <w:bCs/>
          <w:sz w:val="18"/>
          <w:szCs w:val="18"/>
        </w:rPr>
      </w:pPr>
      <w:r>
        <w:rPr>
          <w:sz w:val="28"/>
          <w:szCs w:val="28"/>
        </w:rPr>
        <w:t xml:space="preserve">                        комиссию:</w:t>
      </w:r>
      <w:r w:rsidR="00437A8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D07AC" w:rsidRPr="00D036AF">
        <w:rPr>
          <w:b/>
          <w:bCs/>
          <w:sz w:val="18"/>
          <w:szCs w:val="18"/>
        </w:rPr>
        <w:t xml:space="preserve"> </w:t>
      </w:r>
    </w:p>
    <w:p w14:paraId="2544738B" w14:textId="0619398E" w:rsidR="00437A88" w:rsidRDefault="00437A88" w:rsidP="008230B8">
      <w:pPr>
        <w:pStyle w:val="a4"/>
        <w:spacing w:before="0" w:beforeAutospacing="0"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</w:t>
      </w:r>
    </w:p>
    <w:p w14:paraId="10C1AE0B" w14:textId="30141019" w:rsidR="00437A88" w:rsidRPr="00D036AF" w:rsidRDefault="00437A88" w:rsidP="008230B8">
      <w:pPr>
        <w:pStyle w:val="a4"/>
        <w:spacing w:before="0" w:beforeAutospacing="0" w:after="0"/>
      </w:pPr>
      <w:r>
        <w:rPr>
          <w:b/>
          <w:bCs/>
          <w:sz w:val="18"/>
          <w:szCs w:val="18"/>
        </w:rPr>
        <w:t xml:space="preserve">                                           </w:t>
      </w:r>
      <w:r w:rsidRPr="00CB3668">
        <w:rPr>
          <w:sz w:val="28"/>
          <w:u w:val="single"/>
        </w:rPr>
        <w:t xml:space="preserve">Фамилия, </w:t>
      </w:r>
      <w:proofErr w:type="spellStart"/>
      <w:proofErr w:type="gramStart"/>
      <w:r w:rsidRPr="00CB3668">
        <w:rPr>
          <w:sz w:val="28"/>
          <w:u w:val="single"/>
        </w:rPr>
        <w:t>имя,отчество</w:t>
      </w:r>
      <w:proofErr w:type="spellEnd"/>
      <w:proofErr w:type="gramEnd"/>
      <w:r w:rsidRPr="00CB3668">
        <w:rPr>
          <w:sz w:val="28"/>
          <w:u w:val="single"/>
        </w:rPr>
        <w:t xml:space="preserve"> кандидата</w:t>
      </w:r>
      <w:r>
        <w:rPr>
          <w:sz w:val="28"/>
        </w:rPr>
        <w:t>:</w:t>
      </w:r>
    </w:p>
    <w:p w14:paraId="423D7C57" w14:textId="7ED1CCD7" w:rsidR="00DC11F4" w:rsidRDefault="00FD07AC" w:rsidP="00FD07AC">
      <w:pPr>
        <w:pStyle w:val="Standard"/>
        <w:ind w:left="284" w:firstLine="567"/>
        <w:jc w:val="both"/>
        <w:rPr>
          <w:sz w:val="28"/>
        </w:rPr>
      </w:pPr>
      <w:r>
        <w:rPr>
          <w:sz w:val="28"/>
        </w:rPr>
        <w:t xml:space="preserve">                   </w:t>
      </w:r>
      <w:r w:rsidR="008230B8">
        <w:rPr>
          <w:sz w:val="28"/>
        </w:rPr>
        <w:t>Бондареву Екатерину Алексеевну</w:t>
      </w:r>
    </w:p>
    <w:p w14:paraId="3FB26E77" w14:textId="73D5B847" w:rsidR="00FD07AC" w:rsidRDefault="00DC11F4" w:rsidP="00FD07AC">
      <w:pPr>
        <w:pStyle w:val="Standard"/>
        <w:ind w:left="284" w:firstLine="567"/>
        <w:jc w:val="both"/>
        <w:rPr>
          <w:sz w:val="28"/>
        </w:rPr>
      </w:pPr>
      <w:r>
        <w:rPr>
          <w:sz w:val="28"/>
        </w:rPr>
        <w:t xml:space="preserve">                   </w:t>
      </w:r>
      <w:r w:rsidR="00FD07AC">
        <w:rPr>
          <w:sz w:val="28"/>
        </w:rPr>
        <w:t xml:space="preserve"> Гришин</w:t>
      </w:r>
      <w:r w:rsidR="008230B8">
        <w:rPr>
          <w:sz w:val="28"/>
        </w:rPr>
        <w:t>у</w:t>
      </w:r>
      <w:r w:rsidR="00FD07AC">
        <w:rPr>
          <w:sz w:val="28"/>
        </w:rPr>
        <w:t xml:space="preserve"> Галин</w:t>
      </w:r>
      <w:r w:rsidR="008230B8">
        <w:rPr>
          <w:sz w:val="28"/>
        </w:rPr>
        <w:t>у</w:t>
      </w:r>
      <w:r w:rsidR="00FD07AC">
        <w:rPr>
          <w:sz w:val="28"/>
        </w:rPr>
        <w:t xml:space="preserve"> Ивановн</w:t>
      </w:r>
      <w:r w:rsidR="008230B8">
        <w:rPr>
          <w:sz w:val="28"/>
        </w:rPr>
        <w:t>у</w:t>
      </w:r>
      <w:r w:rsidR="00FD07AC">
        <w:rPr>
          <w:sz w:val="28"/>
        </w:rPr>
        <w:t>,</w:t>
      </w:r>
    </w:p>
    <w:p w14:paraId="51444ED1" w14:textId="1EE0711B" w:rsidR="00FD07AC" w:rsidRDefault="00FD07AC" w:rsidP="00FD07AC">
      <w:pPr>
        <w:pStyle w:val="Standard"/>
        <w:jc w:val="both"/>
        <w:rPr>
          <w:sz w:val="28"/>
        </w:rPr>
      </w:pPr>
      <w:r>
        <w:rPr>
          <w:sz w:val="28"/>
        </w:rPr>
        <w:t xml:space="preserve">                                Цыганков</w:t>
      </w:r>
      <w:r w:rsidR="008230B8">
        <w:rPr>
          <w:sz w:val="28"/>
        </w:rPr>
        <w:t>у</w:t>
      </w:r>
      <w:r>
        <w:rPr>
          <w:sz w:val="28"/>
        </w:rPr>
        <w:t xml:space="preserve"> Наталь</w:t>
      </w:r>
      <w:r w:rsidR="008230B8">
        <w:rPr>
          <w:sz w:val="28"/>
        </w:rPr>
        <w:t>ю</w:t>
      </w:r>
      <w:r>
        <w:rPr>
          <w:sz w:val="28"/>
        </w:rPr>
        <w:t xml:space="preserve"> Александровн</w:t>
      </w:r>
      <w:r w:rsidR="008230B8">
        <w:rPr>
          <w:sz w:val="28"/>
        </w:rPr>
        <w:t>у</w:t>
      </w:r>
      <w:r>
        <w:rPr>
          <w:sz w:val="28"/>
        </w:rPr>
        <w:t>.</w:t>
      </w:r>
    </w:p>
    <w:p w14:paraId="75E279A7" w14:textId="5ED12554" w:rsidR="000B753B" w:rsidRDefault="000B753B" w:rsidP="00FD07AC">
      <w:pPr>
        <w:pStyle w:val="Standard"/>
        <w:jc w:val="both"/>
        <w:rPr>
          <w:i/>
          <w:iCs/>
          <w:sz w:val="28"/>
          <w:szCs w:val="28"/>
        </w:rPr>
      </w:pPr>
    </w:p>
    <w:p w14:paraId="6F3F080F" w14:textId="77777777" w:rsidR="004025EE" w:rsidRDefault="004025EE" w:rsidP="00E104AC">
      <w:pPr>
        <w:pStyle w:val="Standard"/>
        <w:ind w:left="360"/>
        <w:jc w:val="both"/>
        <w:rPr>
          <w:i/>
          <w:iCs/>
          <w:sz w:val="32"/>
          <w:szCs w:val="32"/>
        </w:rPr>
      </w:pPr>
    </w:p>
    <w:p w14:paraId="0CF33D78" w14:textId="77777777" w:rsidR="004025EE" w:rsidRDefault="004025EE" w:rsidP="00E104AC">
      <w:pPr>
        <w:pStyle w:val="Standard"/>
        <w:ind w:left="360"/>
        <w:jc w:val="both"/>
        <w:rPr>
          <w:i/>
          <w:iCs/>
          <w:sz w:val="32"/>
          <w:szCs w:val="32"/>
        </w:rPr>
      </w:pPr>
    </w:p>
    <w:p w14:paraId="223417B2" w14:textId="60718378" w:rsidR="00787B5F" w:rsidRPr="00F36AEA" w:rsidRDefault="00671DA1" w:rsidP="00787B5F">
      <w:pPr>
        <w:pStyle w:val="Standard"/>
        <w:jc w:val="both"/>
        <w:rPr>
          <w:i/>
          <w:iCs/>
        </w:rPr>
      </w:pPr>
      <w:bookmarkStart w:id="9" w:name="_Hlk67476491"/>
      <w:r>
        <w:rPr>
          <w:i/>
          <w:iCs/>
          <w:sz w:val="32"/>
          <w:szCs w:val="32"/>
          <w:u w:val="single"/>
        </w:rPr>
        <w:t>В</w:t>
      </w:r>
      <w:r w:rsidR="00787B5F" w:rsidRPr="004025EE">
        <w:rPr>
          <w:i/>
          <w:iCs/>
          <w:sz w:val="32"/>
          <w:szCs w:val="32"/>
          <w:u w:val="single"/>
        </w:rPr>
        <w:t>опрос №</w:t>
      </w:r>
      <w:bookmarkEnd w:id="9"/>
      <w:r>
        <w:rPr>
          <w:i/>
          <w:iCs/>
          <w:sz w:val="32"/>
          <w:szCs w:val="32"/>
          <w:u w:val="single"/>
        </w:rPr>
        <w:t>5</w:t>
      </w:r>
      <w:r w:rsidR="00787B5F">
        <w:rPr>
          <w:i/>
          <w:iCs/>
          <w:sz w:val="32"/>
          <w:szCs w:val="32"/>
        </w:rPr>
        <w:t xml:space="preserve">.  </w:t>
      </w:r>
      <w:r w:rsidR="00787B5F" w:rsidRPr="00F36AEA">
        <w:rPr>
          <w:b/>
          <w:bCs/>
          <w:i/>
          <w:iCs/>
          <w:sz w:val="28"/>
        </w:rPr>
        <w:t>Утверждение аудитора Общества на 202</w:t>
      </w:r>
      <w:r>
        <w:rPr>
          <w:b/>
          <w:bCs/>
          <w:i/>
          <w:iCs/>
          <w:sz w:val="28"/>
        </w:rPr>
        <w:t>4</w:t>
      </w:r>
      <w:r w:rsidR="00787B5F" w:rsidRPr="00F36AEA">
        <w:rPr>
          <w:b/>
          <w:bCs/>
          <w:i/>
          <w:iCs/>
          <w:sz w:val="28"/>
        </w:rPr>
        <w:t xml:space="preserve"> год.</w:t>
      </w:r>
    </w:p>
    <w:p w14:paraId="65C185FB" w14:textId="0C674CD1" w:rsidR="00787B5F" w:rsidRPr="00787B5F" w:rsidRDefault="00494141" w:rsidP="00787B5F">
      <w:pPr>
        <w:pStyle w:val="a4"/>
        <w:spacing w:after="0"/>
        <w:rPr>
          <w:sz w:val="28"/>
          <w:szCs w:val="28"/>
        </w:rPr>
      </w:pPr>
      <w:r>
        <w:rPr>
          <w:i/>
          <w:iCs/>
          <w:sz w:val="32"/>
          <w:szCs w:val="32"/>
        </w:rPr>
        <w:t xml:space="preserve">  </w:t>
      </w:r>
      <w:r w:rsidR="00787B5F" w:rsidRPr="00E104AC">
        <w:rPr>
          <w:i/>
          <w:iCs/>
          <w:sz w:val="32"/>
          <w:szCs w:val="32"/>
        </w:rPr>
        <w:t>Решение</w:t>
      </w:r>
      <w:proofErr w:type="gramStart"/>
      <w:r w:rsidR="00787B5F" w:rsidRPr="00E514B1">
        <w:rPr>
          <w:sz w:val="32"/>
          <w:szCs w:val="32"/>
        </w:rPr>
        <w:t>:</w:t>
      </w:r>
      <w:r w:rsidR="00254253">
        <w:rPr>
          <w:sz w:val="32"/>
          <w:szCs w:val="32"/>
        </w:rPr>
        <w:t xml:space="preserve"> </w:t>
      </w:r>
      <w:r w:rsidR="008230B8">
        <w:rPr>
          <w:sz w:val="32"/>
          <w:szCs w:val="32"/>
        </w:rPr>
        <w:t>Назначить</w:t>
      </w:r>
      <w:proofErr w:type="gramEnd"/>
      <w:r w:rsidR="008230B8">
        <w:rPr>
          <w:sz w:val="32"/>
          <w:szCs w:val="32"/>
        </w:rPr>
        <w:t xml:space="preserve"> </w:t>
      </w:r>
      <w:r w:rsidR="00787B5F" w:rsidRPr="00787B5F">
        <w:rPr>
          <w:sz w:val="28"/>
          <w:szCs w:val="28"/>
        </w:rPr>
        <w:t>аудитор</w:t>
      </w:r>
      <w:r w:rsidR="008230B8">
        <w:rPr>
          <w:sz w:val="28"/>
          <w:szCs w:val="28"/>
        </w:rPr>
        <w:t>ской организацией</w:t>
      </w:r>
      <w:r w:rsidR="00787B5F" w:rsidRPr="00787B5F">
        <w:rPr>
          <w:sz w:val="28"/>
          <w:szCs w:val="28"/>
        </w:rPr>
        <w:t xml:space="preserve"> Общества ООО</w:t>
      </w:r>
      <w:r>
        <w:rPr>
          <w:sz w:val="28"/>
          <w:szCs w:val="28"/>
        </w:rPr>
        <w:t xml:space="preserve"> </w:t>
      </w:r>
      <w:bookmarkStart w:id="10" w:name="_GoBack"/>
      <w:bookmarkEnd w:id="10"/>
      <w:r w:rsidR="00787B5F" w:rsidRPr="00787B5F">
        <w:rPr>
          <w:sz w:val="28"/>
          <w:szCs w:val="28"/>
        </w:rPr>
        <w:t>"Комплекс-Аналитик"</w:t>
      </w:r>
      <w:r w:rsidR="00787B5F">
        <w:rPr>
          <w:sz w:val="28"/>
          <w:szCs w:val="28"/>
        </w:rPr>
        <w:t>.</w:t>
      </w:r>
    </w:p>
    <w:p w14:paraId="5D36303D" w14:textId="276A54FF" w:rsidR="00D036AF" w:rsidRDefault="00D036AF" w:rsidP="00E104AC">
      <w:pPr>
        <w:pStyle w:val="Standard"/>
        <w:ind w:left="360"/>
        <w:jc w:val="both"/>
        <w:rPr>
          <w:i/>
          <w:iCs/>
          <w:sz w:val="28"/>
          <w:szCs w:val="28"/>
        </w:rPr>
      </w:pPr>
    </w:p>
    <w:p w14:paraId="354B8C76" w14:textId="2E584BD5" w:rsidR="00F36AEA" w:rsidRDefault="00F36AEA" w:rsidP="00E104AC">
      <w:pPr>
        <w:pStyle w:val="Standard"/>
        <w:ind w:left="360"/>
        <w:jc w:val="both"/>
        <w:rPr>
          <w:i/>
          <w:iCs/>
          <w:sz w:val="28"/>
          <w:szCs w:val="28"/>
        </w:rPr>
      </w:pPr>
    </w:p>
    <w:p w14:paraId="0C61F05E" w14:textId="244EEC4A" w:rsidR="00F36AEA" w:rsidRDefault="00F36AEA" w:rsidP="00E104AC">
      <w:pPr>
        <w:pStyle w:val="Standard"/>
        <w:ind w:left="360"/>
        <w:jc w:val="both"/>
        <w:rPr>
          <w:i/>
          <w:iCs/>
          <w:sz w:val="28"/>
          <w:szCs w:val="28"/>
        </w:rPr>
      </w:pPr>
    </w:p>
    <w:p w14:paraId="02CB97D2" w14:textId="578C0AF6" w:rsidR="00F36AEA" w:rsidRDefault="00F36AEA" w:rsidP="00E104AC">
      <w:pPr>
        <w:pStyle w:val="Standard"/>
        <w:ind w:left="360"/>
        <w:jc w:val="both"/>
        <w:rPr>
          <w:i/>
          <w:iCs/>
          <w:sz w:val="28"/>
          <w:szCs w:val="28"/>
        </w:rPr>
      </w:pPr>
    </w:p>
    <w:p w14:paraId="328D57A3" w14:textId="7367D1A4" w:rsidR="00F36AEA" w:rsidRDefault="00F36AEA" w:rsidP="00E104AC">
      <w:pPr>
        <w:pStyle w:val="Standard"/>
        <w:ind w:left="360"/>
        <w:jc w:val="both"/>
        <w:rPr>
          <w:i/>
          <w:iCs/>
          <w:sz w:val="28"/>
          <w:szCs w:val="28"/>
        </w:rPr>
      </w:pPr>
    </w:p>
    <w:sectPr w:rsidR="00F3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4D9B"/>
    <w:multiLevelType w:val="hybridMultilevel"/>
    <w:tmpl w:val="A9B4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97"/>
    <w:rsid w:val="000B753B"/>
    <w:rsid w:val="000D7A61"/>
    <w:rsid w:val="0014283C"/>
    <w:rsid w:val="00254253"/>
    <w:rsid w:val="00352F97"/>
    <w:rsid w:val="004025EE"/>
    <w:rsid w:val="00437A88"/>
    <w:rsid w:val="00494141"/>
    <w:rsid w:val="005B135F"/>
    <w:rsid w:val="00617E7E"/>
    <w:rsid w:val="006711EA"/>
    <w:rsid w:val="00671DA1"/>
    <w:rsid w:val="00683BA9"/>
    <w:rsid w:val="00760869"/>
    <w:rsid w:val="00762F89"/>
    <w:rsid w:val="00764C95"/>
    <w:rsid w:val="00774AFC"/>
    <w:rsid w:val="00787B5F"/>
    <w:rsid w:val="008230B8"/>
    <w:rsid w:val="009532FF"/>
    <w:rsid w:val="00A62581"/>
    <w:rsid w:val="00BB3185"/>
    <w:rsid w:val="00CB3668"/>
    <w:rsid w:val="00D036AF"/>
    <w:rsid w:val="00DC11F4"/>
    <w:rsid w:val="00DD29C5"/>
    <w:rsid w:val="00E104AC"/>
    <w:rsid w:val="00E514B1"/>
    <w:rsid w:val="00F11B44"/>
    <w:rsid w:val="00F36AEA"/>
    <w:rsid w:val="00F611B0"/>
    <w:rsid w:val="00F70DAD"/>
    <w:rsid w:val="00FD07AC"/>
    <w:rsid w:val="00F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6C15"/>
  <w15:chartTrackingRefBased/>
  <w15:docId w15:val="{8BA5090B-1587-41E5-96FE-B7669BE2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5F"/>
    <w:pPr>
      <w:ind w:left="720"/>
      <w:contextualSpacing/>
    </w:pPr>
  </w:style>
  <w:style w:type="paragraph" w:customStyle="1" w:styleId="Standard">
    <w:name w:val="Standard"/>
    <w:rsid w:val="005B13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4">
    <w:name w:val="Normal (Web)"/>
    <w:basedOn w:val="a"/>
    <w:uiPriority w:val="99"/>
    <w:unhideWhenUsed/>
    <w:rsid w:val="00E104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a"/>
    <w:rsid w:val="00E104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Варфоломешина Ангелина Вячеславовна</dc:creator>
  <cp:keywords/>
  <dc:description/>
  <cp:lastModifiedBy>Варфоломешина Ангелина Вячеславовна</cp:lastModifiedBy>
  <cp:revision>27</cp:revision>
  <cp:lastPrinted>2024-04-05T08:00:00Z</cp:lastPrinted>
  <dcterms:created xsi:type="dcterms:W3CDTF">2021-03-24T08:01:00Z</dcterms:created>
  <dcterms:modified xsi:type="dcterms:W3CDTF">2024-04-05T08:05:00Z</dcterms:modified>
</cp:coreProperties>
</file>